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5E60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ORDIN nr. 444 din 25 </w:t>
      </w:r>
      <w:proofErr w:type="spellStart"/>
      <w:r>
        <w:rPr>
          <w:rStyle w:val="sden1"/>
          <w:rFonts w:eastAsia="Times New Roman"/>
        </w:rPr>
        <w:t>martie</w:t>
      </w:r>
      <w:proofErr w:type="spellEnd"/>
      <w:r>
        <w:rPr>
          <w:rStyle w:val="sden1"/>
          <w:rFonts w:eastAsia="Times New Roman"/>
        </w:rPr>
        <w:t xml:space="preserve"> 2019</w:t>
      </w:r>
    </w:p>
    <w:p w14:paraId="6C9071B3" w14:textId="77777777" w:rsidR="00DA7484" w:rsidRDefault="00DA7484" w:rsidP="00DA7484">
      <w:pPr>
        <w:pStyle w:val="shdr"/>
        <w:spacing w:before="0" w:after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rPr>
          <w:b w:val="0"/>
          <w:bCs w:val="0"/>
          <w:color w:val="0000FF"/>
          <w:u w:val="single"/>
          <w:shd w:val="clear" w:color="auto" w:fill="FFFFFF"/>
        </w:rP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farmaceutice</w:t>
      </w:r>
      <w:proofErr w:type="spellEnd"/>
    </w:p>
    <w:p w14:paraId="783DFBA2" w14:textId="77777777" w:rsidR="00DA7484" w:rsidRDefault="00DA7484" w:rsidP="00DA7484">
      <w:pPr>
        <w:autoSpaceDE/>
        <w:autoSpaceDN/>
        <w:jc w:val="both"/>
        <w:rPr>
          <w:rStyle w:val="salnttl1"/>
          <w:rFonts w:eastAsia="Times New Roman"/>
        </w:rPr>
      </w:pPr>
    </w:p>
    <w:p w14:paraId="3F8406F3" w14:textId="77777777" w:rsidR="00DA7484" w:rsidRDefault="00DA7484" w:rsidP="00DA7484">
      <w:pPr>
        <w:autoSpaceDE/>
        <w:autoSpaceDN/>
        <w:jc w:val="both"/>
        <w:rPr>
          <w:rStyle w:val="salnbdy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9)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mutarea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sediului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unei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unităţi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solicitantul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depune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direcţiile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sănătate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publică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judeţene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respectiv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municipiului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Bucureşti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următoarele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documente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format electronic:</w:t>
      </w:r>
    </w:p>
    <w:p w14:paraId="470B799C" w14:textId="77777777" w:rsidR="00DA7484" w:rsidRDefault="00DA7484" w:rsidP="00DA7484">
      <w:pPr>
        <w:autoSpaceDE/>
        <w:autoSpaceDN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Cererile</w:t>
      </w:r>
      <w:proofErr w:type="spellEnd"/>
      <w:proofErr w:type="gramEnd"/>
      <w:r>
        <w:rPr>
          <w:rStyle w:val="slitbdy"/>
          <w:rFonts w:eastAsia="Times New Roman"/>
        </w:rPr>
        <w:t xml:space="preserve">-tip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modelelor</w:t>
      </w:r>
      <w:proofErr w:type="spellEnd"/>
      <w:r>
        <w:rPr>
          <w:rStyle w:val="slgi1"/>
          <w:rFonts w:eastAsia="Times New Roman"/>
        </w:rPr>
        <w:t xml:space="preserve"> nr. 10</w:t>
      </w:r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gi1"/>
          <w:rFonts w:eastAsia="Times New Roman"/>
        </w:rPr>
        <w:t>nr. 11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;</w:t>
      </w:r>
    </w:p>
    <w:p w14:paraId="1E452DA4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Autorizaţia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duplicatul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Ministerul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Sănătăţii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pierderii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autorizaţiei</w:t>
      </w:r>
      <w:proofErr w:type="spellEnd"/>
      <w:r>
        <w:rPr>
          <w:rStyle w:val="slitbdy"/>
          <w:rFonts w:eastAsia="Times New Roman"/>
        </w:rPr>
        <w:t>;</w:t>
      </w:r>
    </w:p>
    <w:p w14:paraId="5EF4A97E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c)</w:t>
      </w:r>
      <w:proofErr w:type="spellStart"/>
      <w:r>
        <w:rPr>
          <w:rStyle w:val="slitbdy"/>
          <w:rFonts w:eastAsia="Times New Roman"/>
        </w:rPr>
        <w:t>Certificat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constatator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actualizat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noua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adresă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punctului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lucru</w:t>
      </w:r>
      <w:proofErr w:type="spellEnd"/>
      <w:r>
        <w:rPr>
          <w:rStyle w:val="slitbdy"/>
          <w:rFonts w:eastAsia="Times New Roman"/>
        </w:rPr>
        <w:t>;</w:t>
      </w:r>
    </w:p>
    <w:p w14:paraId="6B173A76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</w:rPr>
        <w:t>d)</w:t>
      </w:r>
      <w:proofErr w:type="spellStart"/>
      <w:r>
        <w:rPr>
          <w:rStyle w:val="slitbdy"/>
          <w:rFonts w:eastAsia="Times New Roman"/>
        </w:rPr>
        <w:t>Documentul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atestă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dreptul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folosinţă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asupra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 xml:space="preserve"> cu </w:t>
      </w:r>
      <w:proofErr w:type="spellStart"/>
      <w:r>
        <w:rPr>
          <w:rStyle w:val="slitbdy"/>
          <w:rFonts w:eastAsia="Times New Roman"/>
        </w:rPr>
        <w:t>destinaţie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unitate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>;</w:t>
      </w:r>
    </w:p>
    <w:p w14:paraId="752AAC16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e)</w:t>
      </w:r>
      <w:proofErr w:type="spellStart"/>
      <w:r>
        <w:rPr>
          <w:rStyle w:val="slitbdy"/>
          <w:rFonts w:eastAsia="Times New Roman"/>
        </w:rPr>
        <w:t>Schiţa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spaţiului</w:t>
      </w:r>
      <w:proofErr w:type="spellEnd"/>
      <w:r>
        <w:rPr>
          <w:rStyle w:val="slitbdy"/>
          <w:rFonts w:eastAsia="Times New Roman"/>
        </w:rPr>
        <w:t>;</w:t>
      </w:r>
    </w:p>
    <w:p w14:paraId="0118C580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f)</w:t>
      </w:r>
      <w:proofErr w:type="spellStart"/>
      <w:r>
        <w:rPr>
          <w:rStyle w:val="slitbdy"/>
          <w:rFonts w:eastAsia="Times New Roman"/>
        </w:rPr>
        <w:t>Memoriul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tehnic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spaţiu</w:t>
      </w:r>
      <w:proofErr w:type="spellEnd"/>
      <w:r>
        <w:rPr>
          <w:rStyle w:val="slitbdy"/>
          <w:rFonts w:eastAsia="Times New Roman"/>
        </w:rPr>
        <w:t xml:space="preserve"> al </w:t>
      </w:r>
      <w:proofErr w:type="spellStart"/>
      <w:r>
        <w:rPr>
          <w:rStyle w:val="slitbdy"/>
          <w:rFonts w:eastAsia="Times New Roman"/>
        </w:rPr>
        <w:t>unităţii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farmaceutice</w:t>
      </w:r>
      <w:proofErr w:type="spellEnd"/>
      <w:r>
        <w:rPr>
          <w:rStyle w:val="slitbdy"/>
          <w:rFonts w:eastAsia="Times New Roman"/>
        </w:rPr>
        <w:t>;</w:t>
      </w:r>
    </w:p>
    <w:p w14:paraId="2E5D7C91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g)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încadrării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prevederile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itbdy"/>
          <w:rFonts w:eastAsia="Times New Roman"/>
          <w:color w:val="0000FF"/>
          <w:u w:val="single"/>
        </w:rPr>
        <w:t>art. 20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5380A1F0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</w:rPr>
        <w:t>h)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transmiterii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către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Colegiul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Farmaciştilor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România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filiala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teritorială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corespunzătoare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judeţului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care </w:t>
      </w:r>
      <w:proofErr w:type="spellStart"/>
      <w:r>
        <w:rPr>
          <w:rStyle w:val="slitbdy"/>
          <w:rFonts w:eastAsia="Times New Roman"/>
        </w:rPr>
        <w:t>unitatea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farmaceutică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activitatea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notificării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gi1"/>
          <w:rFonts w:eastAsia="Times New Roman"/>
        </w:rPr>
        <w:t>modelului</w:t>
      </w:r>
      <w:proofErr w:type="spellEnd"/>
      <w:r>
        <w:rPr>
          <w:rStyle w:val="slgi1"/>
          <w:rFonts w:eastAsia="Times New Roman"/>
        </w:rPr>
        <w:t xml:space="preserve"> nr. 9</w:t>
      </w:r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anexa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prezentele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norme</w:t>
      </w:r>
      <w:proofErr w:type="spellEnd"/>
      <w:r>
        <w:rPr>
          <w:rStyle w:val="slitbdy"/>
          <w:rFonts w:eastAsia="Times New Roman"/>
        </w:rPr>
        <w:t>.</w:t>
      </w:r>
    </w:p>
    <w:p w14:paraId="08D162AC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slitttl1"/>
          <w:rFonts w:eastAsia="Times New Roman"/>
        </w:rPr>
        <w:t>i</w:t>
      </w:r>
      <w:proofErr w:type="spellEnd"/>
      <w:r>
        <w:rPr>
          <w:rStyle w:val="slitttl1"/>
          <w:rFonts w:eastAsia="Times New Roman"/>
        </w:rPr>
        <w:t>)</w:t>
      </w:r>
      <w:proofErr w:type="spellStart"/>
      <w:r>
        <w:rPr>
          <w:rStyle w:val="slitbdy"/>
          <w:rFonts w:eastAsia="Times New Roman"/>
        </w:rPr>
        <w:t>Dovada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achitării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taxei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prevăzute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lege</w:t>
      </w:r>
      <w:proofErr w:type="spellEnd"/>
      <w:r>
        <w:rPr>
          <w:rStyle w:val="slitbdy"/>
          <w:rFonts w:eastAsia="Times New Roman"/>
        </w:rPr>
        <w:t>.</w:t>
      </w:r>
    </w:p>
    <w:p w14:paraId="63C3209F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10)</w:t>
      </w:r>
      <w:proofErr w:type="spellStart"/>
      <w:r>
        <w:rPr>
          <w:rStyle w:val="salnbdy"/>
          <w:rFonts w:eastAsia="Times New Roman"/>
        </w:rPr>
        <w:t>Ministerul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Sănătăţii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menţiunea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</w:t>
      </w:r>
      <w:proofErr w:type="spellEnd"/>
      <w:r>
        <w:rPr>
          <w:rStyle w:val="salnbdy"/>
          <w:rFonts w:eastAsia="Times New Roman"/>
        </w:rPr>
        <w:t xml:space="preserve"> termen de 30 de </w:t>
      </w:r>
      <w:proofErr w:type="spellStart"/>
      <w:r>
        <w:rPr>
          <w:rStyle w:val="salnbdy"/>
          <w:rFonts w:eastAsia="Times New Roman"/>
        </w:rPr>
        <w:t>zile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calendaristice</w:t>
      </w:r>
      <w:proofErr w:type="spellEnd"/>
      <w:r>
        <w:rPr>
          <w:rStyle w:val="salnbdy"/>
          <w:rFonts w:eastAsia="Times New Roman"/>
        </w:rPr>
        <w:t xml:space="preserve"> de la data </w:t>
      </w:r>
      <w:proofErr w:type="spellStart"/>
      <w:r>
        <w:rPr>
          <w:rStyle w:val="salnbdy"/>
          <w:rFonts w:eastAsia="Times New Roman"/>
        </w:rPr>
        <w:t>primirii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deciziei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conformitate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spaţiului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destinaţie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unitate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însoţită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raportul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inspecţie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şi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documentaţie</w:t>
      </w:r>
      <w:proofErr w:type="spellEnd"/>
      <w:r>
        <w:rPr>
          <w:rStyle w:val="salnbdy"/>
          <w:rFonts w:eastAsia="Times New Roman"/>
        </w:rPr>
        <w:t xml:space="preserve">. </w:t>
      </w:r>
      <w:proofErr w:type="spellStart"/>
      <w:r>
        <w:rPr>
          <w:rStyle w:val="salnbdy"/>
          <w:rFonts w:eastAsia="Times New Roman"/>
        </w:rPr>
        <w:t>Pentru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este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necesară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inspecţia</w:t>
      </w:r>
      <w:proofErr w:type="spellEnd"/>
      <w:r>
        <w:rPr>
          <w:rStyle w:val="salnbdy"/>
          <w:rFonts w:eastAsia="Times New Roman"/>
        </w:rPr>
        <w:t>.</w:t>
      </w:r>
    </w:p>
    <w:p w14:paraId="4FC7602F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11)</w:t>
      </w:r>
      <w:proofErr w:type="spellStart"/>
      <w:r>
        <w:rPr>
          <w:rStyle w:val="salnbdy"/>
          <w:rFonts w:eastAsia="Times New Roman"/>
        </w:rPr>
        <w:t>Până</w:t>
      </w:r>
      <w:proofErr w:type="spellEnd"/>
      <w:proofErr w:type="gram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adresa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noului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sediu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a </w:t>
      </w:r>
      <w:proofErr w:type="spellStart"/>
      <w:r>
        <w:rPr>
          <w:rStyle w:val="salnbdy"/>
          <w:rFonts w:eastAsia="Times New Roman"/>
        </w:rPr>
        <w:t>unităţii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farmaceutice</w:t>
      </w:r>
      <w:proofErr w:type="spellEnd"/>
      <w:r>
        <w:rPr>
          <w:rStyle w:val="salnbdy"/>
          <w:rFonts w:eastAsia="Times New Roman"/>
        </w:rPr>
        <w:t xml:space="preserve">, </w:t>
      </w:r>
      <w:proofErr w:type="spellStart"/>
      <w:r>
        <w:rPr>
          <w:rStyle w:val="salnbdy"/>
          <w:rFonts w:eastAsia="Times New Roman"/>
        </w:rPr>
        <w:t>aceasta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funcţionează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vechea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>.</w:t>
      </w:r>
    </w:p>
    <w:p w14:paraId="2EC1BE8C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alnttl1"/>
          <w:rFonts w:eastAsia="Times New Roman"/>
        </w:rPr>
        <w:t>(</w:t>
      </w:r>
      <w:proofErr w:type="gramStart"/>
      <w:r>
        <w:rPr>
          <w:rStyle w:val="salnttl1"/>
          <w:rFonts w:eastAsia="Times New Roman"/>
        </w:rPr>
        <w:t>12)</w:t>
      </w:r>
      <w:proofErr w:type="spellStart"/>
      <w:r>
        <w:rPr>
          <w:rStyle w:val="salnbdy"/>
          <w:rFonts w:eastAsia="Times New Roman"/>
        </w:rPr>
        <w:t>Unitatea</w:t>
      </w:r>
      <w:proofErr w:type="spellEnd"/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farmaceutică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poate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începe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funcţioneze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noua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adresă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numai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după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înscrierea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menţiunii</w:t>
      </w:r>
      <w:proofErr w:type="spellEnd"/>
      <w:r>
        <w:rPr>
          <w:rStyle w:val="salnbdy"/>
          <w:rFonts w:eastAsia="Times New Roman"/>
        </w:rPr>
        <w:t xml:space="preserve"> pe </w:t>
      </w:r>
      <w:proofErr w:type="spellStart"/>
      <w:r>
        <w:rPr>
          <w:rStyle w:val="salnbdy"/>
          <w:rFonts w:eastAsia="Times New Roman"/>
        </w:rPr>
        <w:t>anexa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. O </w:t>
      </w:r>
      <w:proofErr w:type="spellStart"/>
      <w:r>
        <w:rPr>
          <w:rStyle w:val="salnbdy"/>
          <w:rFonts w:eastAsia="Times New Roman"/>
        </w:rPr>
        <w:t>copie</w:t>
      </w:r>
      <w:proofErr w:type="spellEnd"/>
      <w:r>
        <w:rPr>
          <w:rStyle w:val="salnbdy"/>
          <w:rFonts w:eastAsia="Times New Roman"/>
        </w:rPr>
        <w:t xml:space="preserve"> </w:t>
      </w:r>
      <w:proofErr w:type="gramStart"/>
      <w:r>
        <w:rPr>
          <w:rStyle w:val="salnbdy"/>
          <w:rFonts w:eastAsia="Times New Roman"/>
        </w:rPr>
        <w:t>a</w:t>
      </w:r>
      <w:proofErr w:type="gram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anexei</w:t>
      </w:r>
      <w:proofErr w:type="spellEnd"/>
      <w:r>
        <w:rPr>
          <w:rStyle w:val="salnbdy"/>
          <w:rFonts w:eastAsia="Times New Roman"/>
        </w:rPr>
        <w:t xml:space="preserve"> la </w:t>
      </w:r>
      <w:proofErr w:type="spellStart"/>
      <w:r>
        <w:rPr>
          <w:rStyle w:val="salnbdy"/>
          <w:rFonts w:eastAsia="Times New Roman"/>
        </w:rPr>
        <w:t>autorizaţia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 xml:space="preserve"> cu </w:t>
      </w:r>
      <w:proofErr w:type="spellStart"/>
      <w:r>
        <w:rPr>
          <w:rStyle w:val="salnbdy"/>
          <w:rFonts w:eastAsia="Times New Roman"/>
        </w:rPr>
        <w:t>noua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menţiune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înscrisă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va</w:t>
      </w:r>
      <w:proofErr w:type="spellEnd"/>
      <w:r>
        <w:rPr>
          <w:rStyle w:val="salnbdy"/>
          <w:rFonts w:eastAsia="Times New Roman"/>
        </w:rPr>
        <w:t xml:space="preserve"> fi </w:t>
      </w:r>
      <w:proofErr w:type="spellStart"/>
      <w:r>
        <w:rPr>
          <w:rStyle w:val="salnbdy"/>
          <w:rFonts w:eastAsia="Times New Roman"/>
        </w:rPr>
        <w:t>transmisă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colegiului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teritorial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către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deţinătorul</w:t>
      </w:r>
      <w:proofErr w:type="spellEnd"/>
      <w:r>
        <w:rPr>
          <w:rStyle w:val="salnbdy"/>
          <w:rFonts w:eastAsia="Times New Roman"/>
        </w:rPr>
        <w:t xml:space="preserve"> </w:t>
      </w:r>
      <w:proofErr w:type="spellStart"/>
      <w:r>
        <w:rPr>
          <w:rStyle w:val="salnbdy"/>
          <w:rFonts w:eastAsia="Times New Roman"/>
        </w:rPr>
        <w:t>autorizaţiei</w:t>
      </w:r>
      <w:proofErr w:type="spellEnd"/>
      <w:r>
        <w:rPr>
          <w:rStyle w:val="salnbdy"/>
          <w:rFonts w:eastAsia="Times New Roman"/>
        </w:rPr>
        <w:t xml:space="preserve"> de </w:t>
      </w:r>
      <w:proofErr w:type="spellStart"/>
      <w:r>
        <w:rPr>
          <w:rStyle w:val="salnbdy"/>
          <w:rFonts w:eastAsia="Times New Roman"/>
        </w:rPr>
        <w:t>funcţionare</w:t>
      </w:r>
      <w:proofErr w:type="spellEnd"/>
      <w:r>
        <w:rPr>
          <w:rStyle w:val="salnbdy"/>
          <w:rFonts w:eastAsia="Times New Roman"/>
        </w:rPr>
        <w:t>.</w:t>
      </w:r>
    </w:p>
    <w:p w14:paraId="39F6C921" w14:textId="6919B277" w:rsidR="00DA7484" w:rsidRDefault="00DA7484">
      <w:pPr>
        <w:autoSpaceDE/>
        <w:autoSpaceDN/>
        <w:spacing w:after="160" w:line="259" w:lineRule="auto"/>
      </w:pPr>
      <w:r>
        <w:br w:type="page"/>
      </w:r>
    </w:p>
    <w:p w14:paraId="19E07911" w14:textId="77777777" w:rsidR="006C350D" w:rsidRDefault="00000000"/>
    <w:p w14:paraId="01F726C8" w14:textId="77777777" w:rsid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den1"/>
          <w:rFonts w:eastAsia="Times New Roman"/>
        </w:rPr>
        <w:t xml:space="preserve">LEGEA </w:t>
      </w:r>
      <w:proofErr w:type="spellStart"/>
      <w:r>
        <w:rPr>
          <w:rStyle w:val="sden1"/>
          <w:rFonts w:eastAsia="Times New Roman"/>
        </w:rPr>
        <w:t>farmaciei</w:t>
      </w:r>
      <w:proofErr w:type="spellEnd"/>
      <w:r>
        <w:rPr>
          <w:rStyle w:val="sden1"/>
          <w:rFonts w:eastAsia="Times New Roman"/>
        </w:rPr>
        <w:t xml:space="preserve"> nr. 266 din 7 </w:t>
      </w:r>
      <w:proofErr w:type="spellStart"/>
      <w:r>
        <w:rPr>
          <w:rStyle w:val="sden1"/>
          <w:rFonts w:eastAsia="Times New Roman"/>
        </w:rPr>
        <w:t>noiembrie</w:t>
      </w:r>
      <w:proofErr w:type="spellEnd"/>
      <w:r>
        <w:rPr>
          <w:rStyle w:val="sden1"/>
          <w:rFonts w:eastAsia="Times New Roman"/>
        </w:rPr>
        <w:t xml:space="preserve"> 2008 (**</w:t>
      </w:r>
      <w:proofErr w:type="spellStart"/>
      <w:r>
        <w:rPr>
          <w:rStyle w:val="sden1"/>
          <w:rFonts w:eastAsia="Times New Roman"/>
        </w:rPr>
        <w:t>republicată</w:t>
      </w:r>
      <w:proofErr w:type="spellEnd"/>
      <w:r>
        <w:rPr>
          <w:rStyle w:val="sden1"/>
          <w:rFonts w:eastAsia="Times New Roman"/>
        </w:rPr>
        <w:t>**)</w:t>
      </w:r>
    </w:p>
    <w:p w14:paraId="698F0292" w14:textId="77777777" w:rsidR="00DA7484" w:rsidRDefault="00DA7484"/>
    <w:p w14:paraId="36A7CE70" w14:textId="77777777" w:rsidR="00DA7484" w:rsidRPr="00DA7484" w:rsidRDefault="00DA7484" w:rsidP="00DA7484">
      <w:pPr>
        <w:autoSpaceDE/>
        <w:autoSpaceDN/>
        <w:jc w:val="both"/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</w:pPr>
      <w:proofErr w:type="spellStart"/>
      <w:r w:rsidRPr="00DA7484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>Articolul</w:t>
      </w:r>
      <w:proofErr w:type="spellEnd"/>
      <w:r w:rsidRPr="00DA7484">
        <w:rPr>
          <w:rFonts w:eastAsiaTheme="minorEastAsia"/>
          <w:b/>
          <w:bCs/>
          <w:color w:val="24689B"/>
          <w:sz w:val="20"/>
          <w:szCs w:val="20"/>
          <w:shd w:val="clear" w:color="auto" w:fill="FFFFFF"/>
        </w:rPr>
        <w:t xml:space="preserve"> 42</w:t>
      </w:r>
    </w:p>
    <w:p w14:paraId="5EA77FDE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1)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5AE1580A" w14:textId="77777777" w:rsidR="00DA7484" w:rsidRPr="00DA7484" w:rsidRDefault="00DA7484" w:rsidP="00DA7484">
      <w:pPr>
        <w:autoSpaceDE/>
        <w:autoSpaceDN/>
        <w:jc w:val="both"/>
      </w:pP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- 3.000 lei;</w:t>
      </w:r>
    </w:p>
    <w:p w14:paraId="11FB6328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farmacii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- 150 lei;</w:t>
      </w:r>
    </w:p>
    <w:p w14:paraId="7417C21B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c)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oficine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locale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distribuţie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- 100 lei;</w:t>
      </w:r>
    </w:p>
    <w:p w14:paraId="4E7E7813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d)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- 2.000 lei;</w:t>
      </w:r>
    </w:p>
    <w:p w14:paraId="64D14AE4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e)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înfiinţarea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drogherii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4C32EC70" w14:textId="77777777" w:rsidR="00DA7484" w:rsidRPr="00DA7484" w:rsidRDefault="00DA7484" w:rsidP="00DA7484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2)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Taxele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emiterea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noi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autorizaţii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preschimbării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pierderii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autorizaţiei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:</w:t>
      </w:r>
    </w:p>
    <w:p w14:paraId="58A555D5" w14:textId="77777777" w:rsidR="00DA7484" w:rsidRPr="00DA7484" w:rsidRDefault="00DA7484" w:rsidP="00DA7484">
      <w:pPr>
        <w:autoSpaceDE/>
        <w:autoSpaceDN/>
        <w:jc w:val="both"/>
      </w:pP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a)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urban - 100 lei;</w:t>
      </w:r>
    </w:p>
    <w:p w14:paraId="59DAC1B7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b)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mediul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rural - 50 lei.</w:t>
      </w:r>
    </w:p>
    <w:p w14:paraId="3846748E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3)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modificare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înscrisă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autorizaţia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funcţionare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percepe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taxă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de 50 de lei.</w:t>
      </w:r>
    </w:p>
    <w:p w14:paraId="01F234B8" w14:textId="77777777" w:rsidR="00DA7484" w:rsidRPr="00DA7484" w:rsidRDefault="00DA7484" w:rsidP="00DA7484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(</w:t>
      </w:r>
      <w:proofErr w:type="gramStart"/>
      <w:r w:rsidRPr="00DA7484">
        <w:rPr>
          <w:rFonts w:eastAsia="Times New Roman"/>
          <w:b/>
          <w:bCs/>
          <w:color w:val="8B0000"/>
          <w:sz w:val="20"/>
          <w:szCs w:val="20"/>
          <w:shd w:val="clear" w:color="auto" w:fill="FFFFFF"/>
        </w:rPr>
        <w:t>4)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proofErr w:type="gram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mutării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sediului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farmaciei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drogheriei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cuantumul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taxelor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înfiinţare</w:t>
      </w:r>
      <w:proofErr w:type="spellEnd"/>
      <w:r w:rsidRPr="00DA7484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43DD351C" w14:textId="77777777" w:rsidR="00DA7484" w:rsidRPr="00DA7484" w:rsidRDefault="00DA7484" w:rsidP="00DA7484">
      <w:pPr>
        <w:autoSpaceDE/>
        <w:autoSpaceDN/>
        <w:jc w:val="both"/>
      </w:pPr>
    </w:p>
    <w:p w14:paraId="184B4AD8" w14:textId="77777777" w:rsidR="00DA7484" w:rsidRPr="00DA7484" w:rsidRDefault="00DA7484" w:rsidP="00DA7484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DA7484">
        <w:rPr>
          <w:rFonts w:ascii="Times New Roman" w:hAnsi="Times New Roman"/>
          <w:b/>
          <w:bCs/>
          <w:sz w:val="28"/>
          <w:szCs w:val="28"/>
        </w:rPr>
        <w:t xml:space="preserve">CONT IBAN RO96TREZ70020160103XXXXX AUTORITATEA DE TREZORERIE SI CONTABILITATE PUBLICA A MUNICIPIULUI BUCURESTI </w:t>
      </w:r>
    </w:p>
    <w:p w14:paraId="1B82F885" w14:textId="77777777" w:rsidR="00DA7484" w:rsidRPr="00DA7484" w:rsidRDefault="00DA7484" w:rsidP="00DA7484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84B4B3" w14:textId="77777777" w:rsidR="00DA7484" w:rsidRPr="00DA7484" w:rsidRDefault="00DA7484" w:rsidP="00DA7484">
      <w:pPr>
        <w:autoSpaceDE/>
        <w:autoSpaceDN/>
        <w:jc w:val="both"/>
        <w:rPr>
          <w:rFonts w:ascii="Times New Roman" w:hAnsi="Times New Roman"/>
          <w:b/>
          <w:bCs/>
          <w:sz w:val="28"/>
          <w:szCs w:val="28"/>
        </w:rPr>
      </w:pPr>
      <w:r w:rsidRPr="00DA7484">
        <w:rPr>
          <w:rFonts w:ascii="Times New Roman" w:hAnsi="Times New Roman"/>
          <w:b/>
          <w:bCs/>
          <w:sz w:val="28"/>
          <w:szCs w:val="28"/>
        </w:rPr>
        <w:t>BENEFICIAR: BUGETUL DE STAT-MINISTERUL SANATATII- COD FISCAL 4266456</w:t>
      </w:r>
    </w:p>
    <w:p w14:paraId="2014FB37" w14:textId="77777777" w:rsidR="00DA7484" w:rsidRPr="00DA7484" w:rsidRDefault="00DA7484" w:rsidP="00DA7484">
      <w:pPr>
        <w:autoSpaceDE/>
        <w:autoSpaceDN/>
        <w:spacing w:after="160" w:line="259" w:lineRule="auto"/>
        <w:rPr>
          <w:rFonts w:ascii="Times New Roman" w:hAnsi="Times New Roman"/>
          <w:b/>
          <w:bCs/>
          <w:sz w:val="28"/>
          <w:szCs w:val="28"/>
          <w:specVanish/>
        </w:rPr>
      </w:pPr>
      <w:r w:rsidRPr="00DA7484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16A599D0" w14:textId="77777777" w:rsidR="00DA7484" w:rsidRDefault="00DA7484"/>
    <w:p w14:paraId="2ECD4CE6" w14:textId="77777777" w:rsidR="00DA7484" w:rsidRDefault="00DA7484"/>
    <w:p w14:paraId="0CA3BFDA" w14:textId="77777777" w:rsidR="00DA7484" w:rsidRDefault="00DA7484" w:rsidP="00DA7484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9</w:t>
      </w:r>
    </w:p>
    <w:p w14:paraId="0103B72F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6974744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COLEGIUL FARMACIŞTILOR DIN ROMÂNIA</w:t>
      </w:r>
    </w:p>
    <w:p w14:paraId="7495B03A" w14:textId="77777777" w:rsidR="00DA7484" w:rsidRDefault="00DA7484" w:rsidP="00DA7484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 xml:space="preserve">, .........................,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calitate</w:t>
      </w:r>
      <w:proofErr w:type="spellEnd"/>
      <w:r>
        <w:rPr>
          <w:rStyle w:val="spar3"/>
          <w:rFonts w:eastAsia="Times New Roman"/>
        </w:rPr>
        <w:t xml:space="preserve"> de administrator/</w:t>
      </w:r>
      <w:proofErr w:type="spellStart"/>
      <w:r>
        <w:rPr>
          <w:rStyle w:val="spar3"/>
          <w:rFonts w:eastAsia="Times New Roman"/>
        </w:rPr>
        <w:t>farmacist-şef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împuternicit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societatea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comercială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unitatea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sanitară</w:t>
      </w:r>
      <w:proofErr w:type="spellEnd"/>
      <w:r>
        <w:rPr>
          <w:rStyle w:val="spar3"/>
          <w:rFonts w:eastAsia="Times New Roman"/>
        </w:rPr>
        <w:t xml:space="preserve"> ........................, cu </w:t>
      </w:r>
      <w:proofErr w:type="spellStart"/>
      <w:r>
        <w:rPr>
          <w:rStyle w:val="spar3"/>
          <w:rFonts w:eastAsia="Times New Roman"/>
        </w:rPr>
        <w:t>sediul</w:t>
      </w:r>
      <w:proofErr w:type="spellEnd"/>
      <w:r>
        <w:rPr>
          <w:rStyle w:val="spar3"/>
          <w:rFonts w:eastAsia="Times New Roman"/>
        </w:rPr>
        <w:t xml:space="preserve"> social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.........................., </w:t>
      </w:r>
      <w:proofErr w:type="spellStart"/>
      <w:r>
        <w:rPr>
          <w:rStyle w:val="spar3"/>
          <w:rFonts w:eastAsia="Times New Roman"/>
        </w:rPr>
        <w:t>punct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lucru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aflat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adresa</w:t>
      </w:r>
      <w:proofErr w:type="spellEnd"/>
      <w:r>
        <w:rPr>
          <w:rStyle w:val="spar3"/>
          <w:rFonts w:eastAsia="Times New Roman"/>
        </w:rPr>
        <w:t xml:space="preserve"> ..............................., </w:t>
      </w:r>
      <w:proofErr w:type="spellStart"/>
      <w:r>
        <w:rPr>
          <w:rStyle w:val="spar3"/>
          <w:rFonts w:eastAsia="Times New Roman"/>
        </w:rPr>
        <w:t>telefon</w:t>
      </w:r>
      <w:proofErr w:type="spellEnd"/>
      <w:r>
        <w:rPr>
          <w:rStyle w:val="spar3"/>
          <w:rFonts w:eastAsia="Times New Roman"/>
        </w:rPr>
        <w:t xml:space="preserve">/e-mail ........................., </w:t>
      </w:r>
      <w:proofErr w:type="spellStart"/>
      <w:r>
        <w:rPr>
          <w:rStyle w:val="spar3"/>
          <w:rFonts w:eastAsia="Times New Roman"/>
        </w:rPr>
        <w:t>înregistrată</w:t>
      </w:r>
      <w:proofErr w:type="spellEnd"/>
      <w:r>
        <w:rPr>
          <w:rStyle w:val="spar3"/>
          <w:rFonts w:eastAsia="Times New Roman"/>
        </w:rPr>
        <w:t xml:space="preserve"> la </w:t>
      </w:r>
      <w:proofErr w:type="spellStart"/>
      <w:r>
        <w:rPr>
          <w:rStyle w:val="spar3"/>
          <w:rFonts w:eastAsia="Times New Roman"/>
        </w:rPr>
        <w:t>Oficiul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Naţional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Registrului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Comerţului</w:t>
      </w:r>
      <w:proofErr w:type="spellEnd"/>
      <w:r>
        <w:rPr>
          <w:rStyle w:val="spar3"/>
          <w:rFonts w:eastAsia="Times New Roman"/>
        </w:rPr>
        <w:t xml:space="preserve"> ........................, cod fiscal ................., </w:t>
      </w:r>
      <w:proofErr w:type="spellStart"/>
      <w:r>
        <w:rPr>
          <w:rStyle w:val="spar3"/>
          <w:rFonts w:eastAsia="Times New Roman"/>
        </w:rPr>
        <w:t>vă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informez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cadrul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societăţii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unităţii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sanitare</w:t>
      </w:r>
      <w:proofErr w:type="spellEnd"/>
      <w:r>
        <w:rPr>
          <w:rStyle w:val="spar3"/>
          <w:rFonts w:eastAsia="Times New Roman"/>
        </w:rPr>
        <w:t xml:space="preserve"> au </w:t>
      </w:r>
      <w:proofErr w:type="spellStart"/>
      <w:r>
        <w:rPr>
          <w:rStyle w:val="spar3"/>
          <w:rFonts w:eastAsia="Times New Roman"/>
        </w:rPr>
        <w:t>intervenit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următoarele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modificări</w:t>
      </w:r>
      <w:proofErr w:type="spellEnd"/>
      <w:r>
        <w:rPr>
          <w:rStyle w:val="spar3"/>
          <w:rFonts w:eastAsia="Times New Roman"/>
        </w:rPr>
        <w:t>:</w:t>
      </w:r>
    </w:p>
    <w:p w14:paraId="2D969312" w14:textId="77777777" w:rsidR="00DA7484" w:rsidRDefault="00DA7484" w:rsidP="00DA7484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fondului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494E6A5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farmacistului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şef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F60F7E5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612EFA0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spaţiului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F7F8206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social;</w:t>
      </w:r>
    </w:p>
    <w:p w14:paraId="19AC032A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70213B5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rurală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5BB0276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125A3E83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B1CF2AB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asistenţei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pavilioanelor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structura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</w:p>
    <w:p w14:paraId="1096641D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desfiinţarea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destinate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medicamentelor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ambulatoriu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sănătate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diferită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48B65C7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22CC7ACE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198FFFE3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44587324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încetarea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online;</w:t>
      </w:r>
    </w:p>
    <w:p w14:paraId="10461774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BFE7BC7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CDF7BCE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intervalul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suspendare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49D40B6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FC86CC4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</w:t>
      </w:r>
    </w:p>
    <w:p w14:paraId="27019590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069D6553" w14:textId="5F44CF88" w:rsidR="00DA7484" w:rsidRDefault="00DA7484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6DDA7EF4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D3808B" w14:textId="77777777" w:rsidR="00DA7484" w:rsidRDefault="00DA7484" w:rsidP="00DA7484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10</w:t>
      </w:r>
    </w:p>
    <w:p w14:paraId="06F71610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01614D1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DE SĂNĂTATE PUBLICĂ A</w:t>
      </w:r>
    </w:p>
    <w:p w14:paraId="7A297ED0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JUDEŢULUI .........................</w:t>
      </w:r>
    </w:p>
    <w:p w14:paraId="24F2EDDF" w14:textId="77777777" w:rsidR="00DA7484" w:rsidRDefault="00DA7484" w:rsidP="00DA7484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cod fiscal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farmacie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planificaţi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inspecţia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farmaceutice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69C44AD" w14:textId="77777777" w:rsidR="00DA7484" w:rsidRDefault="00DA7484" w:rsidP="00DA7484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</w:t>
      </w:r>
      <w:r>
        <w:rPr>
          <w:rStyle w:val="spar3"/>
          <w:rFonts w:eastAsia="Times New Roman"/>
        </w:rPr>
        <w:t>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04037153" w14:textId="77777777" w:rsidR="00DA7484" w:rsidRDefault="00DA7484" w:rsidP="00DA7484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31F33C7" w14:textId="77777777" w:rsidR="00DA7484" w:rsidRDefault="00DA7484" w:rsidP="00DA7484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2F121CBB" w14:textId="77777777" w:rsidR="00DA7484" w:rsidRDefault="00DA7484" w:rsidP="00DA7484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64E4F7B1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3EFF1F43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5C5F1EA3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48273020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6510DD08" w14:textId="52FC57FE" w:rsidR="00DA7484" w:rsidRDefault="00DA7484">
      <w:pPr>
        <w:autoSpaceDE/>
        <w:autoSpaceDN/>
        <w:spacing w:after="160" w:line="259" w:lineRule="auto"/>
        <w:rPr>
          <w:rFonts w:eastAsiaTheme="minorEastAsi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14:paraId="35C88E2E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26E1E75" w14:textId="77777777" w:rsidR="00DA7484" w:rsidRDefault="00DA7484" w:rsidP="00DA7484">
      <w:pPr>
        <w:pStyle w:val="sporden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Modelul</w:t>
      </w:r>
      <w:proofErr w:type="spellEnd"/>
      <w:r>
        <w:rPr>
          <w:shd w:val="clear" w:color="auto" w:fill="FFFFFF"/>
        </w:rPr>
        <w:t xml:space="preserve"> nr. 11</w:t>
      </w:r>
    </w:p>
    <w:p w14:paraId="75933861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BE6E530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MINISTERUL SĂNĂTĂŢII</w:t>
      </w:r>
    </w:p>
    <w:p w14:paraId="53F33755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 POLITICA MEDICAMENTULUI, A DISPOZITIVELOR ŞI TEHNOLOGIILOR MEDICALE</w:t>
      </w:r>
    </w:p>
    <w:p w14:paraId="349E8A00" w14:textId="77777777" w:rsidR="00DA7484" w:rsidRDefault="00DA7484" w:rsidP="00DA7484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/e-mail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..................., cod fiscal 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comunitară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farmacia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circuit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drogheria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binevoiţi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funcţionare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corespunzătoare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mutării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activitate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punctului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</w:t>
      </w:r>
    </w:p>
    <w:p w14:paraId="4120FED6" w14:textId="77777777" w:rsidR="00DA7484" w:rsidRDefault="00DA7484" w:rsidP="00DA7484">
      <w:pPr>
        <w:autoSpaceDE/>
        <w:autoSpaceDN/>
        <w:jc w:val="both"/>
        <w:rPr>
          <w:rStyle w:val="sporbdy"/>
          <w:rFonts w:eastAsia="Times New Roman"/>
        </w:rPr>
      </w:pPr>
      <w:proofErr w:type="spellStart"/>
      <w:r>
        <w:rPr>
          <w:rStyle w:val="spar3"/>
          <w:rFonts w:eastAsia="Times New Roman"/>
        </w:rPr>
        <w:t>Anexez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prezentei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documentaţia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solicitată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farmaciei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266/2008, </w:t>
      </w:r>
      <w:proofErr w:type="spellStart"/>
      <w:r>
        <w:rPr>
          <w:rStyle w:val="spar3"/>
          <w:rFonts w:eastAsia="Times New Roman"/>
          <w:color w:val="0000FF"/>
          <w:u w:val="single"/>
        </w:rPr>
        <w:t>republicată</w:t>
      </w:r>
      <w:proofErr w:type="spellEnd"/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normele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aplicare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acesteia</w:t>
      </w:r>
      <w:proofErr w:type="spellEnd"/>
      <w:r>
        <w:rPr>
          <w:rStyle w:val="spar3"/>
          <w:rFonts w:eastAsia="Times New Roman"/>
        </w:rPr>
        <w:t>.</w:t>
      </w:r>
    </w:p>
    <w:p w14:paraId="29DD339B" w14:textId="77777777" w:rsidR="00DA7484" w:rsidRDefault="00DA7484" w:rsidP="00DA7484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responsabilitatea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veridicitatea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6118F50" w14:textId="77777777" w:rsidR="00DA7484" w:rsidRDefault="00DA7484" w:rsidP="00DA7484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Corespondenţa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vederea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soluţionării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cererii</w:t>
      </w:r>
      <w:proofErr w:type="spellEnd"/>
      <w:r>
        <w:rPr>
          <w:rStyle w:val="spar3"/>
          <w:rFonts w:eastAsia="Times New Roman"/>
        </w:rPr>
        <w:t xml:space="preserve"> solicit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efectueze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prin</w:t>
      </w:r>
      <w:proofErr w:type="spellEnd"/>
      <w:r>
        <w:rPr>
          <w:rStyle w:val="spar3"/>
          <w:rFonts w:eastAsia="Times New Roman"/>
        </w:rPr>
        <w:t>:</w:t>
      </w:r>
    </w:p>
    <w:p w14:paraId="0AB3A6EA" w14:textId="77777777" w:rsidR="00DA7484" w:rsidRDefault="00DA7484" w:rsidP="00DA7484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</w:t>
      </w:r>
    </w:p>
    <w:p w14:paraId="291710FD" w14:textId="77777777" w:rsidR="00DA7484" w:rsidRDefault="00DA7484" w:rsidP="00DA7484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[] e-mail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</w:t>
      </w:r>
    </w:p>
    <w:p w14:paraId="74F3734D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A9B566C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</w:t>
      </w:r>
    </w:p>
    <w:p w14:paraId="744F340A" w14:textId="77777777" w:rsidR="00DA7484" w:rsidRDefault="00DA7484" w:rsidP="00DA7484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Ştampila</w:t>
      </w:r>
      <w:proofErr w:type="spellEnd"/>
    </w:p>
    <w:p w14:paraId="05A7ACFB" w14:textId="77777777" w:rsidR="00DA7484" w:rsidRDefault="00DA7484"/>
    <w:sectPr w:rsidR="00DA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80"/>
    <w:rsid w:val="002F067E"/>
    <w:rsid w:val="004932DE"/>
    <w:rsid w:val="008E4080"/>
    <w:rsid w:val="00DA7484"/>
    <w:rsid w:val="00FD12FB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DB01"/>
  <w15:chartTrackingRefBased/>
  <w15:docId w15:val="{8507248D-F543-421F-A96C-1282AC4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84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DA7484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DA748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DA7484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DA748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DA7484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spar">
    <w:name w:val="s_par"/>
    <w:basedOn w:val="Normal"/>
    <w:rsid w:val="00DA7484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orden">
    <w:name w:val="s_por_den"/>
    <w:basedOn w:val="Normal"/>
    <w:rsid w:val="00DA7484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character" w:customStyle="1" w:styleId="spar3">
    <w:name w:val="s_par3"/>
    <w:basedOn w:val="DefaultParagraphFont"/>
    <w:rsid w:val="00DA748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orbdy">
    <w:name w:val="s_por_bdy"/>
    <w:basedOn w:val="DefaultParagraphFont"/>
    <w:rsid w:val="00DA748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den1">
    <w:name w:val="s_den1"/>
    <w:basedOn w:val="DefaultParagraphFont"/>
    <w:rsid w:val="00DA7484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hdr">
    <w:name w:val="s_hdr"/>
    <w:basedOn w:val="Normal"/>
    <w:rsid w:val="00DA7484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Aiud Spital</dc:creator>
  <cp:keywords/>
  <dc:description/>
  <cp:lastModifiedBy>Aiud Spital</cp:lastModifiedBy>
  <cp:revision>2</cp:revision>
  <dcterms:created xsi:type="dcterms:W3CDTF">2023-04-21T07:52:00Z</dcterms:created>
  <dcterms:modified xsi:type="dcterms:W3CDTF">2023-04-21T07:57:00Z</dcterms:modified>
</cp:coreProperties>
</file>